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58" w:rsidRDefault="00787F58" w:rsidP="00787F58">
      <w:pPr>
        <w:jc w:val="center"/>
        <w:rPr>
          <w:b/>
          <w:lang w:val="sr-Cyrl-RS"/>
        </w:rPr>
      </w:pPr>
      <w:r w:rsidRPr="007154B5">
        <w:rPr>
          <w:b/>
          <w:lang w:val="sr-Cyrl-RS"/>
        </w:rPr>
        <w:t>ОБАВЕШТЕЊЕ О ЗАКЉУЧЕНОМ УГОВОРУ</w:t>
      </w:r>
      <w:r w:rsidR="00F221DC">
        <w:rPr>
          <w:b/>
          <w:lang w:val="sr-Cyrl-RS"/>
        </w:rPr>
        <w:t xml:space="preserve"> О ЈАВНОЈ НАБАВЦИ УСЛУГА РАЧУНОВОДСТВА, РЕВИЗИЈЕ И ВОЂЕЊА КЊИГА </w:t>
      </w:r>
      <w:r w:rsidR="00EE74DD">
        <w:rPr>
          <w:b/>
          <w:lang w:val="sr-Cyrl-RS"/>
        </w:rPr>
        <w:t>ЈН МВ 01/18</w:t>
      </w:r>
      <w:bookmarkStart w:id="0" w:name="_GoBack"/>
      <w:bookmarkEnd w:id="0"/>
    </w:p>
    <w:p w:rsidR="00787F58" w:rsidRDefault="00787F58" w:rsidP="00787F58">
      <w:pPr>
        <w:jc w:val="center"/>
        <w:rPr>
          <w:b/>
          <w:lang w:val="sr-Cyrl-RS"/>
        </w:rPr>
      </w:pPr>
    </w:p>
    <w:p w:rsidR="00787F58" w:rsidRDefault="00787F58" w:rsidP="00787F58">
      <w:r>
        <w:rPr>
          <w:b/>
          <w:lang w:val="sr-Cyrl-RS"/>
        </w:rPr>
        <w:t xml:space="preserve">Подаци о наручиоцу: </w:t>
      </w:r>
      <w:r>
        <w:rPr>
          <w:lang w:val="sr-Cyrl-RS"/>
        </w:rPr>
        <w:t xml:space="preserve">Фонд за пружање помоћи избеглим, прогнаним и расељеним лицима, Булевар Михајла Пупина 25, 21000 Нови Сад, </w:t>
      </w:r>
      <w:hyperlink r:id="rId5" w:history="1">
        <w:r w:rsidRPr="00787F58">
          <w:rPr>
            <w:rStyle w:val="Hyperlink"/>
            <w:color w:val="4F81BD" w:themeColor="accent1"/>
          </w:rPr>
          <w:t>www.</w:t>
        </w:r>
      </w:hyperlink>
      <w:r w:rsidRPr="00787F58">
        <w:rPr>
          <w:color w:val="4F81BD" w:themeColor="accent1"/>
          <w:u w:val="single"/>
        </w:rPr>
        <w:t xml:space="preserve"> </w:t>
      </w:r>
      <w:r w:rsidRPr="00787F58">
        <w:rPr>
          <w:rFonts w:asciiTheme="minorHAnsi" w:hAnsiTheme="minorHAnsi" w:cs="Arial"/>
          <w:color w:val="4F81BD" w:themeColor="accent1"/>
          <w:szCs w:val="21"/>
          <w:u w:val="single"/>
          <w:shd w:val="clear" w:color="auto" w:fill="FFFFFF"/>
        </w:rPr>
        <w:t>fondirpvojvodine.rs</w:t>
      </w:r>
    </w:p>
    <w:p w:rsidR="00787F58" w:rsidRPr="00796E0C" w:rsidRDefault="00787F58" w:rsidP="00787F58">
      <w:pPr>
        <w:rPr>
          <w:lang w:val="sr-Cyrl-RS"/>
        </w:rPr>
      </w:pPr>
      <w:r>
        <w:rPr>
          <w:b/>
          <w:lang w:val="sr-Cyrl-RS"/>
        </w:rPr>
        <w:t>Врста наручиоца:</w:t>
      </w:r>
      <w:r>
        <w:rPr>
          <w:lang w:val="sr-Cyrl-RS"/>
        </w:rPr>
        <w:t xml:space="preserve"> Остало.</w:t>
      </w:r>
    </w:p>
    <w:p w:rsidR="00787F58" w:rsidRDefault="00787F58" w:rsidP="00787F58">
      <w:pPr>
        <w:rPr>
          <w:b/>
          <w:lang w:val="sr-Cyrl-RS"/>
        </w:rPr>
      </w:pPr>
      <w:r>
        <w:rPr>
          <w:b/>
          <w:lang w:val="sr-Cyrl-RS"/>
        </w:rPr>
        <w:t>Предмет наб</w:t>
      </w:r>
      <w:r>
        <w:rPr>
          <w:b/>
          <w:lang w:val="sr-Cyrl-RS"/>
        </w:rPr>
        <w:t>авке су услуге рачуноводства, ревизије и вођења књига</w:t>
      </w:r>
      <w:r>
        <w:rPr>
          <w:b/>
          <w:lang w:val="sr-Cyrl-RS"/>
        </w:rPr>
        <w:t>.</w:t>
      </w:r>
    </w:p>
    <w:p w:rsidR="00787F58" w:rsidRDefault="00787F58" w:rsidP="00787F58">
      <w:pPr>
        <w:rPr>
          <w:lang w:val="sr-Cyrl-RS"/>
        </w:rPr>
      </w:pPr>
      <w:r>
        <w:rPr>
          <w:b/>
          <w:lang w:val="sr-Cyrl-RS"/>
        </w:rPr>
        <w:t xml:space="preserve">Уговорена вредност:  </w:t>
      </w:r>
      <w:r>
        <w:rPr>
          <w:lang w:val="sr-Cyrl-RS"/>
        </w:rPr>
        <w:t xml:space="preserve">1.145.820,00 </w:t>
      </w:r>
      <w:r>
        <w:rPr>
          <w:lang w:val="sr-Cyrl-RS"/>
        </w:rPr>
        <w:t>динара без ПДВ, односно</w:t>
      </w:r>
      <w:r>
        <w:rPr>
          <w:lang w:val="sr-Cyrl-RS"/>
        </w:rPr>
        <w:t xml:space="preserve"> 1.374.984,00</w:t>
      </w:r>
      <w:r>
        <w:rPr>
          <w:lang w:val="sr-Cyrl-RS"/>
        </w:rPr>
        <w:t xml:space="preserve"> динара са ПДВ-ом.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Критеријум за доделу уговора</w:t>
      </w:r>
      <w:r>
        <w:rPr>
          <w:lang w:val="sr-Cyrl-RS"/>
        </w:rPr>
        <w:t>:</w:t>
      </w:r>
      <w:r>
        <w:rPr>
          <w:lang w:val="sr-Cyrl-RS"/>
        </w:rPr>
        <w:t>најнижа понуђена цена</w:t>
      </w:r>
      <w:r>
        <w:rPr>
          <w:lang w:val="sr-Cyrl-RS"/>
        </w:rPr>
        <w:t>.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Број примљених понуда</w:t>
      </w:r>
      <w:r>
        <w:rPr>
          <w:lang w:val="sr-Cyrl-RS"/>
        </w:rPr>
        <w:t>: 2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Део или вредност уговора који ће се извршити преко подизвођача</w:t>
      </w:r>
      <w:r>
        <w:rPr>
          <w:lang w:val="sr-Cyrl-RS"/>
        </w:rPr>
        <w:t>: Ни један део нити вредност уговора неће се вршити преко подизвођача.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Датум доношења одлуке о додели уговора</w:t>
      </w:r>
      <w:r>
        <w:rPr>
          <w:lang w:val="sr-Cyrl-RS"/>
        </w:rPr>
        <w:t xml:space="preserve"> : 03. 04. 2018</w:t>
      </w:r>
      <w:r>
        <w:rPr>
          <w:lang w:val="sr-Cyrl-RS"/>
        </w:rPr>
        <w:t>. године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Датум закључења уговора</w:t>
      </w:r>
      <w:r>
        <w:rPr>
          <w:lang w:val="sr-Cyrl-RS"/>
        </w:rPr>
        <w:t>: 10. 04. 2018</w:t>
      </w:r>
      <w:r>
        <w:rPr>
          <w:lang w:val="sr-Cyrl-RS"/>
        </w:rPr>
        <w:t>. године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Основни подаци о добављачу</w:t>
      </w:r>
      <w:r>
        <w:rPr>
          <w:lang w:val="sr-Cyrl-RS"/>
        </w:rPr>
        <w:t xml:space="preserve">: </w:t>
      </w:r>
      <w:r>
        <w:rPr>
          <w:lang w:val="sr-Cyrl-RS"/>
        </w:rPr>
        <w:t>Агенција за књиговодствене услуге „Прима НС“, Нови Сад, Булевар Ослобођења 11. ПИБ:100468807, Матични број:54908652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Период важења уговора</w:t>
      </w:r>
      <w:r w:rsidR="00F221DC">
        <w:rPr>
          <w:lang w:val="sr-Cyrl-RS"/>
        </w:rPr>
        <w:t xml:space="preserve">: Уговор се закључује на период од 10.04.2018. године до 10.04.2019.године. </w:t>
      </w:r>
    </w:p>
    <w:p w:rsidR="00787F58" w:rsidRDefault="00787F58" w:rsidP="00787F58">
      <w:pPr>
        <w:rPr>
          <w:lang w:val="sr-Cyrl-RS"/>
        </w:rPr>
      </w:pPr>
      <w:r w:rsidRPr="002F57F1">
        <w:rPr>
          <w:b/>
          <w:lang w:val="sr-Cyrl-RS"/>
        </w:rPr>
        <w:t>Околности које представљају основ за измену уговора</w:t>
      </w:r>
      <w:r>
        <w:rPr>
          <w:lang w:val="sr-Cyrl-RS"/>
        </w:rPr>
        <w:t>: -</w:t>
      </w:r>
    </w:p>
    <w:p w:rsidR="00B26856" w:rsidRDefault="00B26856"/>
    <w:sectPr w:rsidR="00B2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8"/>
    <w:rsid w:val="00787F58"/>
    <w:rsid w:val="00B26856"/>
    <w:rsid w:val="00EE74DD"/>
    <w:rsid w:val="00F2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jnfor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2018-04-11T06:45:00Z</dcterms:created>
  <dcterms:modified xsi:type="dcterms:W3CDTF">2018-04-11T07:08:00Z</dcterms:modified>
</cp:coreProperties>
</file>